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0" w:rsidRPr="00C55790" w:rsidRDefault="00B83D19">
      <w:pPr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Casa de Asigurări de Sănătate </w:t>
      </w:r>
      <w:r w:rsidR="00C55790"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Mureș</w:t>
      </w:r>
    </w:p>
    <w:p w:rsidR="00C55790" w:rsidRPr="00C55790" w:rsidRDefault="00B83D19">
      <w:pPr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Nr. ......</w:t>
      </w:r>
      <w:r w:rsidR="005538A9">
        <w:rPr>
          <w:rStyle w:val="spar"/>
          <w:bdr w:val="none" w:sz="0" w:space="0" w:color="auto" w:frame="1"/>
          <w:shd w:val="clear" w:color="auto" w:fill="FFFFFF"/>
          <w:lang w:val="ro-RO"/>
        </w:rPr>
        <w:t>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 din data ....</w:t>
      </w:r>
      <w:r w:rsidR="005538A9">
        <w:rPr>
          <w:rStyle w:val="spar"/>
          <w:bdr w:val="none" w:sz="0" w:space="0" w:color="auto" w:frame="1"/>
          <w:shd w:val="clear" w:color="auto" w:fill="FFFFFF"/>
          <w:lang w:val="ro-RO"/>
        </w:rPr>
        <w:t>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......</w:t>
      </w:r>
    </w:p>
    <w:p w:rsidR="00C55790" w:rsidRPr="00C55790" w:rsidRDefault="00C55790">
      <w:pPr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C55790" w:rsidRPr="00C55790" w:rsidRDefault="00C55790">
      <w:pPr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C55790" w:rsidRPr="00C55790" w:rsidRDefault="00C55790">
      <w:pPr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C55790" w:rsidRPr="00C55790" w:rsidRDefault="00B83D19" w:rsidP="00C55790">
      <w:pPr>
        <w:jc w:val="center"/>
        <w:rPr>
          <w:rStyle w:val="apar"/>
          <w:b/>
          <w:bdr w:val="none" w:sz="0" w:space="0" w:color="auto" w:frame="1"/>
          <w:shd w:val="clear" w:color="auto" w:fill="FFFFFF"/>
          <w:lang w:val="ro-RO"/>
        </w:rPr>
      </w:pPr>
      <w:r w:rsidRPr="00C55790">
        <w:rPr>
          <w:bdr w:val="none" w:sz="0" w:space="0" w:color="auto" w:frame="1"/>
          <w:shd w:val="clear" w:color="auto" w:fill="FFFFFF"/>
          <w:lang w:val="ro-RO"/>
        </w:rPr>
        <w:br/>
      </w:r>
      <w:r w:rsidRPr="00C55790">
        <w:rPr>
          <w:rStyle w:val="apar"/>
          <w:b/>
          <w:bdr w:val="none" w:sz="0" w:space="0" w:color="auto" w:frame="1"/>
          <w:shd w:val="clear" w:color="auto" w:fill="FFFFFF"/>
          <w:lang w:val="ro-RO"/>
        </w:rPr>
        <w:t>CERERE</w:t>
      </w:r>
      <w:r w:rsidRPr="00C55790">
        <w:rPr>
          <w:b/>
          <w:bdr w:val="none" w:sz="0" w:space="0" w:color="auto" w:frame="1"/>
          <w:shd w:val="clear" w:color="auto" w:fill="FFFFFF"/>
          <w:lang w:val="ro-RO"/>
        </w:rPr>
        <w:br/>
      </w:r>
      <w:r w:rsidRPr="00C55790">
        <w:rPr>
          <w:rStyle w:val="apar"/>
          <w:b/>
          <w:bdr w:val="none" w:sz="0" w:space="0" w:color="auto" w:frame="1"/>
          <w:shd w:val="clear" w:color="auto" w:fill="FFFFFF"/>
          <w:lang w:val="ro-RO"/>
        </w:rPr>
        <w:t>pentru acordarea autorizării prealabile pentru rambursarea contravalorii asistenței medicale transfrontaliere</w:t>
      </w:r>
    </w:p>
    <w:p w:rsidR="00C55790" w:rsidRPr="00C55790" w:rsidRDefault="00C55790">
      <w:pPr>
        <w:rPr>
          <w:rStyle w:val="apar"/>
          <w:bdr w:val="none" w:sz="0" w:space="0" w:color="auto" w:frame="1"/>
          <w:shd w:val="clear" w:color="auto" w:fill="FFFFFF"/>
          <w:lang w:val="ro-RO"/>
        </w:rPr>
      </w:pPr>
    </w:p>
    <w:p w:rsidR="00C55790" w:rsidRPr="00C55790" w:rsidRDefault="00C55790">
      <w:pPr>
        <w:rPr>
          <w:rStyle w:val="apar"/>
          <w:bdr w:val="none" w:sz="0" w:space="0" w:color="auto" w:frame="1"/>
          <w:shd w:val="clear" w:color="auto" w:fill="FFFFFF"/>
          <w:lang w:val="ro-RO"/>
        </w:rPr>
      </w:pP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Subsemnatul(a), ...............................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, CNP 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………….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............., domiciliu ...........................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..........................................................................................................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....., telefon 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........, e-mail 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........….......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Prin prezenta solicit acordarea autorizării prealabile pentru rambursarea contravalorii asistenței medicale transfrontaliere care urmează a fi acordată în unitatea sanitară .................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 din statul membru al Uniunii Europene ..........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..... pentru următorul tip de asistență medicală: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1. PET-CT în regim ambulatoriu;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2. servicii medicale spitalicești acordate în regim de spitalizare continuă - spitalizare mai mare de 24 de ore pentru următoarele tipuri de tratament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: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a) implant sau înlocuire de defibrilator cardiac;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b) endoprotezare articulară tumorală;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c) implant segmentar de coloană;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d) bypass coronarian cu/fără investigații cardiace invazive;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e) nașterea.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Anexez următoarele documente: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a) copie a actului de identitate sau a certificatului de naștere;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b) bilet de trimitere însoțit de decizia de aprobare emisă de comisia de experți de la nivelul Casei Naționale de Asigurări de Sănătate potrivit prevederilor normelor tehnice de realizare a programelor naționale de sănătate curative, pentru asistența medicală prevăzută la pct. 1;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[ ] c) raportul medical prevăzut în </w:t>
      </w:r>
      <w:hyperlink r:id="rId4" w:history="1">
        <w:r w:rsidRPr="00C55790">
          <w:rPr>
            <w:rStyle w:val="Hyperlink"/>
            <w:color w:val="auto"/>
            <w:bdr w:val="none" w:sz="0" w:space="0" w:color="auto" w:frame="1"/>
            <w:shd w:val="clear" w:color="auto" w:fill="FFFFFF"/>
            <w:lang w:val="ro-RO"/>
          </w:rPr>
          <w:t>anexa nr. 1 la Normele metodologice</w:t>
        </w:r>
      </w:hyperlink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 privind asistența medicală transfrontalieră, aprobate prin </w:t>
      </w:r>
      <w:hyperlink r:id="rId5" w:history="1">
        <w:r w:rsidRPr="00C55790">
          <w:rPr>
            <w:rStyle w:val="Hyperlink"/>
            <w:color w:val="auto"/>
            <w:bdr w:val="none" w:sz="0" w:space="0" w:color="auto" w:frame="1"/>
            <w:shd w:val="clear" w:color="auto" w:fill="FFFFFF"/>
            <w:lang w:val="ro-RO"/>
          </w:rPr>
          <w:t>Hotărârea Guvernului nr. 304/2014</w:t>
        </w:r>
      </w:hyperlink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, cu modificările ulterioare, întocmit de un medic dintr-un spital clinic sau, după caz, județean aflat în relații contractuale cu o casă de asigurări de sănătate din România, pentru asistența medicală prevăzută la pct. 2.</w:t>
      </w:r>
    </w:p>
    <w:p w:rsidR="00C55790" w:rsidRDefault="00B83D19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Am luat cunoștință că datele cu caracter personal din prezenta cerere vor fi utilizate de CAS 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Mureș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pentru îndeplinirea obligațiilor legale.</w:t>
      </w:r>
    </w:p>
    <w:p w:rsidR="00C55790" w:rsidRDefault="00C55790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C55790" w:rsidRDefault="00C55790" w:rsidP="00C55790">
      <w:pPr>
        <w:ind w:firstLine="720"/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:rsidR="00DD5FE9" w:rsidRPr="00C55790" w:rsidRDefault="00B83D19" w:rsidP="00C55790">
      <w:pPr>
        <w:ind w:firstLine="720"/>
        <w:rPr>
          <w:bdr w:val="none" w:sz="0" w:space="0" w:color="auto" w:frame="1"/>
          <w:shd w:val="clear" w:color="auto" w:fill="FFFFFF"/>
          <w:lang w:val="ro-RO"/>
        </w:rPr>
      </w:pP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Data ...............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>......................</w:t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</w:t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="00C55790">
        <w:rPr>
          <w:rStyle w:val="spar"/>
          <w:bdr w:val="none" w:sz="0" w:space="0" w:color="auto" w:frame="1"/>
          <w:shd w:val="clear" w:color="auto" w:fill="FFFFFF"/>
          <w:lang w:val="ro-RO"/>
        </w:rPr>
        <w:tab/>
      </w:r>
      <w:r w:rsidRPr="00C55790">
        <w:rPr>
          <w:rStyle w:val="spar"/>
          <w:bdr w:val="none" w:sz="0" w:space="0" w:color="auto" w:frame="1"/>
          <w:shd w:val="clear" w:color="auto" w:fill="FFFFFF"/>
          <w:lang w:val="ro-RO"/>
        </w:rPr>
        <w:t>Semnătura</w:t>
      </w:r>
    </w:p>
    <w:sectPr w:rsidR="00DD5FE9" w:rsidRPr="00C55790" w:rsidSect="00DD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83D19"/>
    <w:rsid w:val="005538A9"/>
    <w:rsid w:val="007662DA"/>
    <w:rsid w:val="0078376E"/>
    <w:rsid w:val="00785736"/>
    <w:rsid w:val="0090042A"/>
    <w:rsid w:val="00B83D19"/>
    <w:rsid w:val="00C01A73"/>
    <w:rsid w:val="00C55790"/>
    <w:rsid w:val="00DD5FE9"/>
    <w:rsid w:val="00F5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B83D19"/>
  </w:style>
  <w:style w:type="character" w:customStyle="1" w:styleId="apar">
    <w:name w:val="a_par"/>
    <w:basedOn w:val="DefaultParagraphFont"/>
    <w:rsid w:val="00B83D19"/>
  </w:style>
  <w:style w:type="character" w:styleId="Hyperlink">
    <w:name w:val="Hyperlink"/>
    <w:basedOn w:val="DefaultParagraphFont"/>
    <w:uiPriority w:val="99"/>
    <w:semiHidden/>
    <w:unhideWhenUsed/>
    <w:rsid w:val="00B83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ie.just.ro/Public/DetaliiDocumentAfis/193596" TargetMode="External"/><Relationship Id="rId4" Type="http://schemas.openxmlformats.org/officeDocument/2006/relationships/hyperlink" Target="https://legislatie.just.ro/Public/DetaliiDocumentAfis/19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aldea.alina.aurora</dc:creator>
  <cp:lastModifiedBy>aldea.alina.aurora</cp:lastModifiedBy>
  <cp:revision>4</cp:revision>
  <cp:lastPrinted>2023-01-05T09:14:00Z</cp:lastPrinted>
  <dcterms:created xsi:type="dcterms:W3CDTF">2023-01-05T08:54:00Z</dcterms:created>
  <dcterms:modified xsi:type="dcterms:W3CDTF">2023-01-05T09:29:00Z</dcterms:modified>
</cp:coreProperties>
</file>